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BF16" w14:textId="77777777" w:rsidR="00F032B4" w:rsidRPr="00F032B4" w:rsidRDefault="00F032B4" w:rsidP="00F032B4">
      <w:pPr>
        <w:jc w:val="center"/>
        <w:rPr>
          <w:lang w:val="ca-ES"/>
        </w:rPr>
      </w:pPr>
      <w:r w:rsidRPr="00F032B4">
        <w:rPr>
          <w:lang w:val="ca-ES"/>
        </w:rPr>
        <w:t>MANIFEST 25N – 2025</w:t>
      </w:r>
    </w:p>
    <w:p w14:paraId="77E78E86" w14:textId="77777777" w:rsidR="00F032B4" w:rsidRPr="00F032B4" w:rsidRDefault="00F032B4" w:rsidP="00EC0A04">
      <w:pPr>
        <w:ind w:left="-624" w:right="-680"/>
        <w:jc w:val="both"/>
      </w:pPr>
      <w:r w:rsidRPr="00F032B4">
        <w:rPr>
          <w:lang w:val="ca-ES"/>
        </w:rPr>
        <w:t>Avui 25 de novembre és el dia Internacional per a l'Eliminació de la Violència contra les Dones. Un dia de fer memòria, de denúncia i de compromís. Un compromís ferm de tota la societat, conscients que encara avui estem davant d'una realitat inacceptable: la violència masclista en les diferents manifestacions continua estant present i cobrant vides, llibertats i somnis.</w:t>
      </w:r>
    </w:p>
    <w:p w14:paraId="11EB9966" w14:textId="25CCF16A" w:rsidR="009C1A58" w:rsidRPr="009C1A58" w:rsidRDefault="009C1A58" w:rsidP="00EC0A04">
      <w:pPr>
        <w:ind w:left="-624" w:right="-680"/>
        <w:jc w:val="both"/>
      </w:pPr>
      <w:r w:rsidRPr="009C1A58">
        <w:rPr>
          <w:lang w:val="ca-ES"/>
        </w:rPr>
        <w:t>Com l</w:t>
      </w:r>
      <w:r w:rsidR="00EC0A04">
        <w:rPr>
          <w:lang w:val="ca-ES"/>
        </w:rPr>
        <w:t>’</w:t>
      </w:r>
      <w:r w:rsidRPr="009C1A58">
        <w:rPr>
          <w:lang w:val="ca-ES"/>
        </w:rPr>
        <w:t>intent d</w:t>
      </w:r>
      <w:r w:rsidR="00EC0A04">
        <w:rPr>
          <w:lang w:val="ca-ES"/>
        </w:rPr>
        <w:t>’</w:t>
      </w:r>
      <w:r w:rsidRPr="009C1A58">
        <w:rPr>
          <w:lang w:val="ca-ES"/>
        </w:rPr>
        <w:t>assassinat ocorregut el 5 d</w:t>
      </w:r>
      <w:r w:rsidR="00EC0A04">
        <w:rPr>
          <w:lang w:val="ca-ES"/>
        </w:rPr>
        <w:t>’</w:t>
      </w:r>
      <w:r w:rsidRPr="009C1A58">
        <w:rPr>
          <w:lang w:val="ca-ES"/>
        </w:rPr>
        <w:t>octubre passat per primera vegada a Formentera, l</w:t>
      </w:r>
      <w:r w:rsidR="00EC0A04">
        <w:rPr>
          <w:lang w:val="ca-ES"/>
        </w:rPr>
        <w:t>’</w:t>
      </w:r>
      <w:r w:rsidRPr="009C1A58">
        <w:rPr>
          <w:lang w:val="ca-ES"/>
        </w:rPr>
        <w:t>apunyalament a una dona empleada d</w:t>
      </w:r>
      <w:r w:rsidR="00EC0A04">
        <w:rPr>
          <w:lang w:val="ca-ES"/>
        </w:rPr>
        <w:t>’</w:t>
      </w:r>
      <w:r w:rsidRPr="009C1A58">
        <w:rPr>
          <w:lang w:val="ca-ES"/>
        </w:rPr>
        <w:t>un hotel a Es Pujols per presumptament la seva parella. Desitgem es recuperi i que tota la força de la llei caigui sobre el seu agressor. I volem rebre tota l'atenció institucional i legal que es mereix. Li donem suport fermament perquè avui és a més un dia de determinació col·lectiva per renovar el nostre compromís i el de la societat per una vida lliure de violència per a totes les dones i nenes.</w:t>
      </w:r>
    </w:p>
    <w:p w14:paraId="7EC61718" w14:textId="5B491C5E" w:rsidR="009C1A58" w:rsidRPr="009C1A58" w:rsidRDefault="009C1A58" w:rsidP="00EC0A04">
      <w:pPr>
        <w:ind w:left="-624" w:right="-680"/>
        <w:jc w:val="both"/>
      </w:pPr>
      <w:r w:rsidRPr="009C1A58">
        <w:rPr>
          <w:lang w:val="ca-ES"/>
        </w:rPr>
        <w:t>La Violència de Gènere és l</w:t>
      </w:r>
      <w:r w:rsidR="00EC0A04">
        <w:rPr>
          <w:lang w:val="ca-ES"/>
        </w:rPr>
        <w:t>’</w:t>
      </w:r>
      <w:r w:rsidRPr="009C1A58">
        <w:rPr>
          <w:lang w:val="ca-ES"/>
        </w:rPr>
        <w:t>expressió més extrema d</w:t>
      </w:r>
      <w:r w:rsidR="00EC0A04">
        <w:rPr>
          <w:lang w:val="ca-ES"/>
        </w:rPr>
        <w:t>’</w:t>
      </w:r>
      <w:r w:rsidRPr="009C1A58">
        <w:rPr>
          <w:lang w:val="ca-ES"/>
        </w:rPr>
        <w:t>una desigualtat històrica. És una violació de drets humans, un atac directe als valors democràtics i la dignitat de les dones. Es tracta d'una violència estructural dirigida cap a les dones pel fet d'haver nascut dones. No és un fenomen aïllat. És un problema d'Estat i combatre'l no és només una responsabilitat política sinó un imperatiu ètic.</w:t>
      </w:r>
    </w:p>
    <w:p w14:paraId="2F9D1F1A" w14:textId="2A920437" w:rsidR="009C1A58" w:rsidRPr="009C1A58" w:rsidRDefault="009C1A58" w:rsidP="00EC0A04">
      <w:pPr>
        <w:ind w:left="-624" w:right="-680"/>
      </w:pPr>
      <w:r w:rsidRPr="009C1A58">
        <w:rPr>
          <w:lang w:val="ca-ES"/>
        </w:rPr>
        <w:t xml:space="preserve">Volem una societat on la violència masclista no es reprodueixi. Perquè la violència contra les dones ens mostra la jerarquia de poder entre els sexes que encara persisteix a la nostra societat. Hem de lamentar que a l'Estat espanyol la xacra dels feminicidis es manté una vegada més significativament aquest any, 38 feminicidis íntims oficials, un a les </w:t>
      </w:r>
      <w:r w:rsidR="00EC0A04">
        <w:rPr>
          <w:lang w:val="ca-ES"/>
        </w:rPr>
        <w:t xml:space="preserve">Illes </w:t>
      </w:r>
      <w:r w:rsidRPr="009C1A58">
        <w:rPr>
          <w:lang w:val="ca-ES"/>
        </w:rPr>
        <w:t>Balears.</w:t>
      </w:r>
    </w:p>
    <w:p w14:paraId="5DD0CF22" w14:textId="6D0D0CA3" w:rsidR="009C1A58" w:rsidRDefault="009C1A58" w:rsidP="00EC0A04">
      <w:pPr>
        <w:ind w:left="-624" w:right="-680"/>
        <w:jc w:val="both"/>
        <w:rPr>
          <w:lang w:val="ca-ES"/>
        </w:rPr>
      </w:pPr>
      <w:r w:rsidRPr="009C1A58">
        <w:rPr>
          <w:lang w:val="ca-ES"/>
        </w:rPr>
        <w:t xml:space="preserve">La violència contra la dona és alhora un mitjà de la perpetuació de la subordinació de les dones i una conseqüència de la subordinació. La violència exercida contra les dones pel fet de néixer dona és una violència instrumental, que té per objectiu </w:t>
      </w:r>
      <w:r w:rsidR="00EC0A04">
        <w:rPr>
          <w:lang w:val="ca-ES"/>
        </w:rPr>
        <w:t>el seu control</w:t>
      </w:r>
      <w:r w:rsidRPr="009C1A58">
        <w:rPr>
          <w:lang w:val="ca-ES"/>
        </w:rPr>
        <w:t>. Per això estem en contra de les lleis que pretenen convertir la categoria “sexe” en irrellevant. Quan precisament per néixer dona és allò que determina la nostra opressió.</w:t>
      </w:r>
    </w:p>
    <w:p w14:paraId="3B886DCE" w14:textId="12C59EAB" w:rsidR="00BA1779" w:rsidRPr="009C1A58" w:rsidRDefault="00BA1779" w:rsidP="00BA1779">
      <w:pPr>
        <w:ind w:left="-624" w:right="-680"/>
        <w:jc w:val="both"/>
      </w:pPr>
      <w:r w:rsidRPr="00BA1779">
        <w:rPr>
          <w:lang w:val="ca-ES"/>
        </w:rPr>
        <w:t>Volem una sanitat pública de qualitat que tingui en compte la biologia del nostre sexe a l'hora d'atendre'ns ja que està comprovat científicament que tant les medicines que cal aplicar, com els símptomes físics són diferents dels homes. I per ser dones no ens abandonin a la nostra sort com ha passat amb el cribratge de càncer de mama.</w:t>
      </w:r>
    </w:p>
    <w:p w14:paraId="10CFB0E0" w14:textId="77777777" w:rsidR="009C1A58" w:rsidRPr="009C1A58" w:rsidRDefault="009C1A58" w:rsidP="00EC0A04">
      <w:pPr>
        <w:ind w:left="-624" w:right="-680"/>
        <w:jc w:val="both"/>
      </w:pPr>
      <w:r w:rsidRPr="009C1A58">
        <w:rPr>
          <w:lang w:val="ca-ES"/>
        </w:rPr>
        <w:t>El patriarcat ha aconseguit fer-se invisible a força de fer-se normal. Actualment hi ha formes de reproducció de la desigualtat que s'inscriuen als cossos de les dones, com la pornografia, la prostitució i la violència masclista de tota mena.</w:t>
      </w:r>
    </w:p>
    <w:p w14:paraId="72A9A01F" w14:textId="77777777" w:rsidR="009C1A58" w:rsidRPr="009C1A58" w:rsidRDefault="009C1A58" w:rsidP="00EC0A04">
      <w:pPr>
        <w:ind w:left="-624" w:right="-680"/>
        <w:jc w:val="both"/>
      </w:pPr>
      <w:r w:rsidRPr="009C1A58">
        <w:rPr>
          <w:lang w:val="ca-ES"/>
        </w:rPr>
        <w:t>Exigim una llei abolicionista integral de la prostitució. Volem abolir indústries com la prostitució i la pornografia que deshumanitzen les dones i les nenes i els pren la seva dignitat com a persones, és imprescindible per eradicar la violència sexual que tenalla la nostra societat i que no ens deixa avançar cap a una civilització equiparada i sense barbàrie.</w:t>
      </w:r>
    </w:p>
    <w:p w14:paraId="447D9590" w14:textId="1D8B204B" w:rsidR="009C1A58" w:rsidRPr="009C1A58" w:rsidRDefault="009C1A58" w:rsidP="00A44ADD">
      <w:pPr>
        <w:ind w:left="-624" w:right="-680"/>
        <w:jc w:val="both"/>
      </w:pPr>
      <w:r w:rsidRPr="009C1A58">
        <w:rPr>
          <w:lang w:val="ca-ES"/>
        </w:rPr>
        <w:t xml:space="preserve">Vivim en una societat amb una cultura de la violació que està robant la sexualitat de les noies i minant les relacions basades en la reciprocitat i el plaer. Una societat </w:t>
      </w:r>
      <w:r w:rsidR="00A44ADD" w:rsidRPr="00A44ADD">
        <w:rPr>
          <w:lang w:val="ca-ES"/>
        </w:rPr>
        <w:t>encara molt androcèntrica</w:t>
      </w:r>
      <w:r w:rsidR="00A44ADD">
        <w:rPr>
          <w:lang w:val="ca-ES"/>
        </w:rPr>
        <w:t xml:space="preserve"> </w:t>
      </w:r>
      <w:r w:rsidRPr="009C1A58">
        <w:rPr>
          <w:lang w:val="ca-ES"/>
        </w:rPr>
        <w:t xml:space="preserve">que forma </w:t>
      </w:r>
      <w:r w:rsidRPr="009C1A58">
        <w:rPr>
          <w:lang w:val="ca-ES"/>
        </w:rPr>
        <w:lastRenderedPageBreak/>
        <w:t>els nois per anomenar sexualitat a l'exercici del poder sobre les noies. Això no és una societat equiparada, sinó una escola de desigualtat.</w:t>
      </w:r>
    </w:p>
    <w:p w14:paraId="6AE2D2E9" w14:textId="77777777" w:rsidR="009C1A58" w:rsidRPr="009C1A58" w:rsidRDefault="009C1A58" w:rsidP="00EC0A04">
      <w:pPr>
        <w:ind w:left="-624" w:right="-680"/>
        <w:jc w:val="both"/>
      </w:pPr>
      <w:r w:rsidRPr="009C1A58">
        <w:rPr>
          <w:lang w:val="ca-ES"/>
        </w:rPr>
        <w:t>A les dones i nenes se les socialitza en la por de ser violades i se'ls ensenya estratègies per suposadament evitar-ho; mentre que a ells no només no se'ls ensenya a no violar, sinó que la seva socialització estableix les bases que permeten que exerceixin violència sexual. La cultura pornogràfica els ensenya a cosificar i sexualitzar les dones i normalitzar i erotitzar l'exercici d'aquesta violència.</w:t>
      </w:r>
    </w:p>
    <w:p w14:paraId="518FCDA4" w14:textId="77777777" w:rsidR="009C1A58" w:rsidRPr="009C1A58" w:rsidRDefault="009C1A58" w:rsidP="00EC0A04">
      <w:pPr>
        <w:ind w:left="-624" w:right="-680"/>
        <w:jc w:val="both"/>
      </w:pPr>
      <w:r w:rsidRPr="009C1A58">
        <w:rPr>
          <w:lang w:val="ca-ES"/>
        </w:rPr>
        <w:t>És de vital importància que s'aprovi una llei de violència vicària perquè és la forma més cruel de violència masclista. Ataca les dones on fa més mal, a través de les seves filles i fills. És una violència extrema que l'Estat té el deure prevenir, sancionar i reparar.</w:t>
      </w:r>
    </w:p>
    <w:p w14:paraId="09BA4481" w14:textId="77777777" w:rsidR="009C1A58" w:rsidRPr="009C1A58" w:rsidRDefault="009C1A58" w:rsidP="00EC0A04">
      <w:pPr>
        <w:ind w:left="-624" w:right="-680"/>
        <w:jc w:val="both"/>
      </w:pPr>
      <w:r w:rsidRPr="009C1A58">
        <w:rPr>
          <w:lang w:val="ca-ES"/>
        </w:rPr>
        <w:t>Perquè el dret a decidir no és un assumpte moral ni ideològic: és una qüestió de llibertat i de ciutadania. Cap democràcia és completa si les dones no poden exercir el control sobre el cos, la salut i el projecte de vida. A causa de l'existència de barreres que continuen limitant la interrupció voluntària de l'embaràs, volem el compliment estricte de la llei i totes les garanties necessàries.</w:t>
      </w:r>
    </w:p>
    <w:p w14:paraId="1CA5D82E" w14:textId="77777777" w:rsidR="009C1A58" w:rsidRPr="009C1A58" w:rsidRDefault="009C1A58" w:rsidP="00EC0A04">
      <w:pPr>
        <w:ind w:left="-624" w:right="-680"/>
        <w:jc w:val="both"/>
      </w:pPr>
      <w:r w:rsidRPr="009C1A58">
        <w:rPr>
          <w:lang w:val="ca-ES"/>
        </w:rPr>
        <w:t>La violència envers les dones és una vulneració dels seus drets i un problema estructural que requereix accions conjuntes de tota la societat per a la seva completa eradicació, la qual cosa implica transformar estructures patriarcals, educar en igualtat i condemnar totes les formes de violència sense matisos. La vergonya no pot continuar estant del costat dels que pateixen la violència, perquè la responsabilitat és exclusiva dels que agredeixen, assetgen i humilien, i també dels que miren cap a una altra banda, perpetuant el pacte de silenci que empara aquestes conductes. Rebutgem aquells partits polítics que neguen la realitat evident de la violència masclista.</w:t>
      </w:r>
    </w:p>
    <w:p w14:paraId="0B0D0ED5" w14:textId="77777777" w:rsidR="009C1A58" w:rsidRPr="009C1A58" w:rsidRDefault="009C1A58" w:rsidP="00A44ADD">
      <w:pPr>
        <w:ind w:left="-624" w:right="-680"/>
        <w:jc w:val="both"/>
      </w:pPr>
      <w:r w:rsidRPr="009C1A58">
        <w:rPr>
          <w:lang w:val="ca-ES"/>
        </w:rPr>
        <w:t>Educar éssers humans amos del seu destí, que puguin desenvolupar-se a la vida amb plena dignitat hauria de ser la recerca i el propòsit primer de la nostra societat. Per això, ens hem d'implicar tots i totes a construir un altre món, i tractar de corregir els desequilibris en el desenvolupament de la vida familiar, laboral i personal a través d'una nova organització del sistema social, econòmic, educatiu i cultural amb equiparació entre homes i dones. La igualtat és un compromís cívic de totes i tots, per construir una millor i total democràcia, una societat més civilitzada, més humana.</w:t>
      </w:r>
    </w:p>
    <w:p w14:paraId="6BF47BE1" w14:textId="77777777" w:rsidR="009C1A58" w:rsidRPr="009C1A58" w:rsidRDefault="009C1A58" w:rsidP="00A44ADD">
      <w:pPr>
        <w:ind w:left="-624" w:right="-680"/>
        <w:jc w:val="both"/>
        <w:rPr>
          <w:lang w:val="ca-ES"/>
        </w:rPr>
      </w:pPr>
      <w:r w:rsidRPr="009C1A58">
        <w:rPr>
          <w:lang w:val="ca-ES"/>
        </w:rPr>
        <w:t>És tasca de totes les persones fer realitat una Formentera amb una societat lliure de violència i segura per a les nostres dones, nenes i nens.</w:t>
      </w:r>
    </w:p>
    <w:p w14:paraId="1D415D47" w14:textId="77777777" w:rsidR="009C1A58" w:rsidRPr="009C1A58" w:rsidRDefault="009C1A58" w:rsidP="00EC0A04">
      <w:pPr>
        <w:ind w:left="-624" w:right="-680"/>
        <w:rPr>
          <w:lang w:val="ca-ES"/>
        </w:rPr>
      </w:pPr>
      <w:r w:rsidRPr="009C1A58">
        <w:rPr>
          <w:lang w:val="ca-ES"/>
        </w:rPr>
        <w:t xml:space="preserve">Volem vides lliures de violència i dignes de ser viscudes. </w:t>
      </w:r>
    </w:p>
    <w:p w14:paraId="6FA42E0E" w14:textId="77777777" w:rsidR="009C1A58" w:rsidRPr="009C1A58" w:rsidRDefault="009C1A58" w:rsidP="00EC0A04">
      <w:pPr>
        <w:ind w:left="-624" w:right="-680"/>
      </w:pPr>
      <w:r w:rsidRPr="009C1A58">
        <w:rPr>
          <w:lang w:val="ca-ES"/>
        </w:rPr>
        <w:t>Ni una menys! Que la vergonya canviï de costat!</w:t>
      </w:r>
    </w:p>
    <w:p w14:paraId="1D7EA5B3" w14:textId="77777777" w:rsidR="00F032B4" w:rsidRDefault="00F032B4"/>
    <w:sectPr w:rsidR="00F03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B4"/>
    <w:rsid w:val="00314A31"/>
    <w:rsid w:val="00654D3B"/>
    <w:rsid w:val="009C1A58"/>
    <w:rsid w:val="00A44ADD"/>
    <w:rsid w:val="00BA1779"/>
    <w:rsid w:val="00EC0A04"/>
    <w:rsid w:val="00F0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1FB3"/>
  <w15:chartTrackingRefBased/>
  <w15:docId w15:val="{1D2B9E7F-FCDB-4BD1-8E30-660E1FDD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3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3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32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3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32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3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3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3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3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3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3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3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32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32B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32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32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32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32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3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3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3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32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32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32B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3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32B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32B4"/>
    <w:rPr>
      <w:b/>
      <w:bCs/>
      <w:smallCaps/>
      <w:color w:val="2F5496" w:themeColor="accent1" w:themeShade="BF"/>
      <w:spacing w:val="5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44A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44AD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923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Fernández Tamargo</dc:creator>
  <cp:keywords/>
  <dc:description/>
  <cp:lastModifiedBy>Dolores Fernández Tamargo</cp:lastModifiedBy>
  <cp:revision>3</cp:revision>
  <cp:lastPrinted>2025-11-25T08:45:00Z</cp:lastPrinted>
  <dcterms:created xsi:type="dcterms:W3CDTF">2025-11-24T21:46:00Z</dcterms:created>
  <dcterms:modified xsi:type="dcterms:W3CDTF">2025-11-25T08:46:00Z</dcterms:modified>
</cp:coreProperties>
</file>